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46" w:rsidRDefault="002C0A96" w:rsidP="00BC1946">
      <w:pPr>
        <w:tabs>
          <w:tab w:val="left" w:pos="1588"/>
        </w:tabs>
        <w:spacing w:before="360" w:after="720"/>
        <w:jc w:val="center"/>
        <w:rPr>
          <w:rFonts w:ascii="Arial" w:hAnsi="Arial" w:cs="Arial"/>
          <w:b/>
          <w:color w:val="000080"/>
          <w:sz w:val="52"/>
          <w:szCs w:val="52"/>
          <w:lang w:val="en-US"/>
        </w:rPr>
      </w:pPr>
      <w:r>
        <w:rPr>
          <w:rFonts w:ascii="Arial" w:hAnsi="Arial" w:cs="Arial"/>
          <w:b/>
          <w:color w:val="000080"/>
          <w:sz w:val="52"/>
          <w:szCs w:val="52"/>
          <w:lang w:val="en-US"/>
        </w:rPr>
        <w:t xml:space="preserve">Bachelor </w:t>
      </w:r>
      <w:proofErr w:type="spellStart"/>
      <w:r>
        <w:rPr>
          <w:rFonts w:ascii="Arial" w:hAnsi="Arial" w:cs="Arial"/>
          <w:b/>
          <w:color w:val="000080"/>
          <w:sz w:val="52"/>
          <w:szCs w:val="52"/>
          <w:lang w:val="en-US"/>
        </w:rPr>
        <w:t>projek</w:t>
      </w:r>
      <w:r w:rsidR="00413448">
        <w:rPr>
          <w:rFonts w:ascii="Arial" w:hAnsi="Arial" w:cs="Arial"/>
          <w:b/>
          <w:color w:val="000080"/>
          <w:sz w:val="52"/>
          <w:szCs w:val="52"/>
          <w:lang w:val="en-US"/>
        </w:rPr>
        <w:t>t</w:t>
      </w:r>
      <w:proofErr w:type="spellEnd"/>
      <w:r w:rsidR="00413448">
        <w:rPr>
          <w:rFonts w:ascii="Arial" w:hAnsi="Arial" w:cs="Arial"/>
          <w:b/>
          <w:color w:val="000080"/>
          <w:sz w:val="52"/>
          <w:szCs w:val="52"/>
          <w:lang w:val="en-US"/>
        </w:rPr>
        <w:t xml:space="preserve"> am Bodensee</w:t>
      </w:r>
    </w:p>
    <w:p w:rsidR="002C0A96" w:rsidRPr="00754873" w:rsidRDefault="00836B3B" w:rsidP="002C0A96">
      <w:pPr>
        <w:tabs>
          <w:tab w:val="left" w:pos="1588"/>
        </w:tabs>
        <w:spacing w:before="360" w:after="720"/>
        <w:jc w:val="center"/>
        <w:rPr>
          <w:rFonts w:ascii="Arial" w:hAnsi="Arial" w:cs="Arial"/>
          <w:b/>
          <w:color w:val="00B050"/>
          <w:sz w:val="40"/>
          <w:szCs w:val="40"/>
          <w:lang w:val="en-US"/>
        </w:rPr>
      </w:pPr>
      <w:r w:rsidRPr="00754873">
        <w:rPr>
          <w:rFonts w:ascii="Arial" w:hAnsi="Arial" w:cs="Arial"/>
          <w:b/>
          <w:color w:val="00B050"/>
          <w:sz w:val="40"/>
          <w:szCs w:val="40"/>
          <w:lang w:val="en-US"/>
        </w:rPr>
        <w:t xml:space="preserve">Groundwater </w:t>
      </w:r>
      <w:r w:rsidR="00413448">
        <w:rPr>
          <w:rFonts w:ascii="Arial" w:hAnsi="Arial" w:cs="Arial"/>
          <w:b/>
          <w:color w:val="00B050"/>
          <w:sz w:val="40"/>
          <w:szCs w:val="40"/>
          <w:lang w:val="en-US"/>
        </w:rPr>
        <w:t xml:space="preserve">fluxes to </w:t>
      </w:r>
      <w:proofErr w:type="spellStart"/>
      <w:r w:rsidR="00F962F8" w:rsidRPr="00F962F8">
        <w:rPr>
          <w:rFonts w:ascii="Arial" w:hAnsi="Arial" w:cs="Arial"/>
          <w:b/>
          <w:color w:val="00B050"/>
          <w:sz w:val="40"/>
          <w:szCs w:val="40"/>
          <w:lang w:val="en-US"/>
        </w:rPr>
        <w:t>Steißlinger</w:t>
      </w:r>
      <w:proofErr w:type="spellEnd"/>
      <w:r w:rsidR="00F962F8" w:rsidRPr="00F962F8">
        <w:rPr>
          <w:rFonts w:ascii="Arial" w:hAnsi="Arial" w:cs="Arial"/>
          <w:b/>
          <w:color w:val="00B050"/>
          <w:sz w:val="40"/>
          <w:szCs w:val="40"/>
          <w:lang w:val="en-US"/>
        </w:rPr>
        <w:t xml:space="preserve"> See</w:t>
      </w:r>
    </w:p>
    <w:p w:rsidR="008B4903" w:rsidRDefault="00836B3B" w:rsidP="002C0A96">
      <w:pPr>
        <w:spacing w:line="360" w:lineRule="auto"/>
        <w:jc w:val="both"/>
        <w:rPr>
          <w:lang w:val="en-US"/>
        </w:rPr>
      </w:pPr>
      <w:r>
        <w:rPr>
          <w:lang w:val="en-US"/>
        </w:rPr>
        <w:t>Lakes can be very sensi</w:t>
      </w:r>
      <w:r w:rsidR="008B4903">
        <w:rPr>
          <w:lang w:val="en-US"/>
        </w:rPr>
        <w:t>tive to changes in water sources</w:t>
      </w:r>
      <w:r>
        <w:rPr>
          <w:lang w:val="en-US"/>
        </w:rPr>
        <w:t xml:space="preserve"> and nutrient </w:t>
      </w:r>
      <w:r w:rsidR="00754873">
        <w:rPr>
          <w:lang w:val="en-US"/>
        </w:rPr>
        <w:t>fluxes</w:t>
      </w:r>
      <w:r>
        <w:rPr>
          <w:lang w:val="en-US"/>
        </w:rPr>
        <w:t xml:space="preserve">. </w:t>
      </w:r>
      <w:r w:rsidR="002C0A96">
        <w:rPr>
          <w:lang w:val="en-US"/>
        </w:rPr>
        <w:t xml:space="preserve">Groundwater is an often ignored part of lakes water balance because it cannot be seen and is easily forgotten. However, it can be a very important part of lakes water balance and for nutrient fluxes.  In this work we will use the groundwater tracer Radon to quantify groundwater fluxes to the </w:t>
      </w:r>
      <w:proofErr w:type="spellStart"/>
      <w:r w:rsidR="002C0A96" w:rsidRPr="002C0A96">
        <w:rPr>
          <w:lang w:val="en-US"/>
        </w:rPr>
        <w:t>Steißlinger</w:t>
      </w:r>
      <w:proofErr w:type="spellEnd"/>
      <w:r w:rsidR="002C0A96" w:rsidRPr="002C0A96">
        <w:rPr>
          <w:lang w:val="en-US"/>
        </w:rPr>
        <w:t xml:space="preserve"> See</w:t>
      </w:r>
      <w:r w:rsidR="002C0A96">
        <w:rPr>
          <w:lang w:val="en-US"/>
        </w:rPr>
        <w:t>, near the Bodensee. This lake is currently of interest for the</w:t>
      </w:r>
      <w:r w:rsidR="002C0A96" w:rsidRPr="002C0A96">
        <w:rPr>
          <w:lang w:val="en-AU"/>
        </w:rPr>
        <w:t xml:space="preserve"> </w:t>
      </w:r>
      <w:proofErr w:type="spellStart"/>
      <w:r w:rsidR="002C0A96" w:rsidRPr="002C0A96">
        <w:rPr>
          <w:lang w:val="en-US"/>
        </w:rPr>
        <w:t>Landesanstalt</w:t>
      </w:r>
      <w:proofErr w:type="spellEnd"/>
      <w:r w:rsidR="002C0A96" w:rsidRPr="002C0A96">
        <w:rPr>
          <w:lang w:val="en-US"/>
        </w:rPr>
        <w:t xml:space="preserve"> </w:t>
      </w:r>
      <w:proofErr w:type="spellStart"/>
      <w:r w:rsidR="002C0A96" w:rsidRPr="002C0A96">
        <w:rPr>
          <w:lang w:val="en-US"/>
        </w:rPr>
        <w:t>für</w:t>
      </w:r>
      <w:proofErr w:type="spellEnd"/>
      <w:r w:rsidR="002C0A96" w:rsidRPr="002C0A96">
        <w:rPr>
          <w:lang w:val="en-US"/>
        </w:rPr>
        <w:t xml:space="preserve"> Umwelt, </w:t>
      </w:r>
      <w:proofErr w:type="spellStart"/>
      <w:r w:rsidR="002C0A96" w:rsidRPr="002C0A96">
        <w:rPr>
          <w:lang w:val="en-US"/>
        </w:rPr>
        <w:t>Messungen</w:t>
      </w:r>
      <w:proofErr w:type="spellEnd"/>
      <w:r w:rsidR="002C0A96">
        <w:rPr>
          <w:lang w:val="en-US"/>
        </w:rPr>
        <w:t xml:space="preserve"> </w:t>
      </w:r>
      <w:r w:rsidR="002C0A96" w:rsidRPr="002C0A96">
        <w:rPr>
          <w:lang w:val="en-US"/>
        </w:rPr>
        <w:t xml:space="preserve">und </w:t>
      </w:r>
      <w:proofErr w:type="spellStart"/>
      <w:r w:rsidR="002C0A96" w:rsidRPr="002C0A96">
        <w:rPr>
          <w:lang w:val="en-US"/>
        </w:rPr>
        <w:t>Naturschutz</w:t>
      </w:r>
      <w:proofErr w:type="spellEnd"/>
      <w:r w:rsidR="002C0A96" w:rsidRPr="002C0A96">
        <w:rPr>
          <w:lang w:val="en-US"/>
        </w:rPr>
        <w:t xml:space="preserve"> Baden-Württemberg</w:t>
      </w:r>
      <w:r w:rsidR="002C0A96">
        <w:rPr>
          <w:lang w:val="en-US"/>
        </w:rPr>
        <w:t xml:space="preserve"> due to its nutrient status and unknown water sources. We will also study the chemistry of the lake to help interpret the importance of the groundwater for the lake’s chemical balance and better understand chemical cycling. It is known that the </w:t>
      </w:r>
      <w:proofErr w:type="spellStart"/>
      <w:r w:rsidR="002C0A96" w:rsidRPr="002C0A96">
        <w:rPr>
          <w:lang w:val="en-US"/>
        </w:rPr>
        <w:t>Steißlinger</w:t>
      </w:r>
      <w:proofErr w:type="spellEnd"/>
      <w:r w:rsidR="002C0A96" w:rsidRPr="002C0A96">
        <w:rPr>
          <w:lang w:val="en-US"/>
        </w:rPr>
        <w:t xml:space="preserve"> See</w:t>
      </w:r>
      <w:r w:rsidR="002C0A96">
        <w:rPr>
          <w:lang w:val="en-US"/>
        </w:rPr>
        <w:t xml:space="preserve"> has springs entering the lake, but it is still unclear how much water they deliver, at which depth they enter the lake, and how they influence the lake’</w:t>
      </w:r>
      <w:bookmarkStart w:id="0" w:name="_GoBack"/>
      <w:bookmarkEnd w:id="0"/>
      <w:r w:rsidR="002C0A96">
        <w:rPr>
          <w:lang w:val="en-US"/>
        </w:rPr>
        <w:t xml:space="preserve">s geochemistry. </w:t>
      </w:r>
    </w:p>
    <w:p w:rsidR="004B3D33" w:rsidRDefault="004B3D33" w:rsidP="008B4903">
      <w:pPr>
        <w:jc w:val="both"/>
        <w:rPr>
          <w:lang w:val="en-US"/>
        </w:rPr>
      </w:pPr>
    </w:p>
    <w:p w:rsidR="004B3D33" w:rsidRDefault="002C0A96" w:rsidP="002C0A96">
      <w:pPr>
        <w:jc w:val="center"/>
        <w:rPr>
          <w:lang w:val="en-US"/>
        </w:rPr>
      </w:pPr>
      <w:r>
        <w:rPr>
          <w:noProof/>
        </w:rPr>
        <w:drawing>
          <wp:inline distT="0" distB="0" distL="0" distR="0">
            <wp:extent cx="4331099" cy="2854979"/>
            <wp:effectExtent l="0" t="0" r="0" b="2540"/>
            <wp:docPr id="6" name="Picture 6" descr="http://static.panoramio.com/photos/large/15524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panoramio.com/photos/large/155243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270" cy="2856410"/>
                    </a:xfrm>
                    <a:prstGeom prst="rect">
                      <a:avLst/>
                    </a:prstGeom>
                    <a:noFill/>
                    <a:ln>
                      <a:noFill/>
                    </a:ln>
                  </pic:spPr>
                </pic:pic>
              </a:graphicData>
            </a:graphic>
          </wp:inline>
        </w:drawing>
      </w:r>
    </w:p>
    <w:p w:rsidR="008B4903" w:rsidRDefault="008B4903" w:rsidP="008B4903">
      <w:pPr>
        <w:jc w:val="both"/>
        <w:rPr>
          <w:lang w:val="en-US"/>
        </w:rPr>
      </w:pPr>
    </w:p>
    <w:p w:rsidR="00162696" w:rsidRDefault="00162696" w:rsidP="00162696">
      <w:pPr>
        <w:rPr>
          <w:lang w:val="en-US"/>
        </w:rPr>
      </w:pPr>
      <w:r>
        <w:rPr>
          <w:lang w:val="en-US"/>
        </w:rPr>
        <w:t>If you are interested in this project, or would just like to know more, please see me in the Limnology Station</w:t>
      </w:r>
      <w:r w:rsidR="004F1BD8">
        <w:rPr>
          <w:lang w:val="en-US"/>
        </w:rPr>
        <w:t xml:space="preserve"> or send an email to Benjamin-silas.gilfedder@uni-bayreuth.de</w:t>
      </w:r>
    </w:p>
    <w:p w:rsidR="002C0A96" w:rsidRDefault="002C0A96" w:rsidP="00162696">
      <w:pPr>
        <w:rPr>
          <w:lang w:val="en-US"/>
        </w:rPr>
      </w:pPr>
    </w:p>
    <w:p w:rsidR="00162696" w:rsidRPr="00390658" w:rsidRDefault="00162696" w:rsidP="00162696">
      <w:pPr>
        <w:rPr>
          <w:lang w:val="en-US"/>
        </w:rPr>
      </w:pPr>
      <w:r>
        <w:rPr>
          <w:lang w:val="en-US"/>
        </w:rPr>
        <w:t xml:space="preserve">Ben </w:t>
      </w:r>
      <w:proofErr w:type="spellStart"/>
      <w:r>
        <w:rPr>
          <w:lang w:val="en-US"/>
        </w:rPr>
        <w:t>Gilfedder</w:t>
      </w:r>
      <w:proofErr w:type="spellEnd"/>
    </w:p>
    <w:p w:rsidR="00836B3B" w:rsidRDefault="00836B3B" w:rsidP="00390658">
      <w:pPr>
        <w:rPr>
          <w:lang w:val="en-US"/>
        </w:rPr>
      </w:pPr>
    </w:p>
    <w:p w:rsidR="00E12D31" w:rsidRPr="00390658" w:rsidRDefault="00162696" w:rsidP="00162696">
      <w:pPr>
        <w:rPr>
          <w:lang w:val="en-US"/>
        </w:rPr>
      </w:pPr>
      <w:r>
        <w:rPr>
          <w:lang w:val="en-US"/>
        </w:rPr>
        <w:t xml:space="preserve">                                                     </w:t>
      </w:r>
    </w:p>
    <w:sectPr w:rsidR="00E12D31" w:rsidRPr="00390658" w:rsidSect="00080B46">
      <w:headerReference w:type="default" r:id="rId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8C" w:rsidRDefault="00160A8C">
      <w:r>
        <w:separator/>
      </w:r>
    </w:p>
  </w:endnote>
  <w:endnote w:type="continuationSeparator" w:id="0">
    <w:p w:rsidR="00160A8C" w:rsidRDefault="0016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8C" w:rsidRDefault="00160A8C">
      <w:r>
        <w:separator/>
      </w:r>
    </w:p>
  </w:footnote>
  <w:footnote w:type="continuationSeparator" w:id="0">
    <w:p w:rsidR="00160A8C" w:rsidRDefault="00160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80"/>
      <w:tblLayout w:type="fixed"/>
      <w:tblLook w:val="01E0" w:firstRow="1" w:lastRow="1" w:firstColumn="1" w:lastColumn="1" w:noHBand="0" w:noVBand="0"/>
    </w:tblPr>
    <w:tblGrid>
      <w:gridCol w:w="4925"/>
      <w:gridCol w:w="5848"/>
    </w:tblGrid>
    <w:tr w:rsidR="00080B46" w:rsidRPr="00E56653" w:rsidTr="00080B46">
      <w:trPr>
        <w:trHeight w:val="1247"/>
      </w:trPr>
      <w:tc>
        <w:tcPr>
          <w:tcW w:w="4925" w:type="dxa"/>
          <w:shd w:val="clear" w:color="auto" w:fill="auto"/>
          <w:vAlign w:val="center"/>
        </w:tcPr>
        <w:p w:rsidR="00080B46" w:rsidRDefault="006427FE" w:rsidP="00080B46">
          <w:pPr>
            <w:spacing w:before="60"/>
            <w:rPr>
              <w:rFonts w:ascii="Arial" w:hAnsi="Arial" w:cs="Arial"/>
              <w:color w:val="333333"/>
              <w:highlight w:val="darkBlue"/>
            </w:rPr>
          </w:pPr>
          <w:r>
            <w:rPr>
              <w:rFonts w:ascii="Arial" w:hAnsi="Arial" w:cs="Arial"/>
              <w:b/>
              <w:noProof/>
              <w:color w:val="000080"/>
              <w:sz w:val="32"/>
              <w:szCs w:val="32"/>
            </w:rPr>
            <w:drawing>
              <wp:anchor distT="0" distB="0" distL="114300" distR="114300" simplePos="0" relativeHeight="251659776" behindDoc="1" locked="0" layoutInCell="1" allowOverlap="1" wp14:anchorId="20979897" wp14:editId="72C596AB">
                <wp:simplePos x="0" y="0"/>
                <wp:positionH relativeFrom="column">
                  <wp:posOffset>-285750</wp:posOffset>
                </wp:positionH>
                <wp:positionV relativeFrom="paragraph">
                  <wp:posOffset>9178290</wp:posOffset>
                </wp:positionV>
                <wp:extent cx="2217420" cy="779145"/>
                <wp:effectExtent l="0" t="0" r="0" b="1905"/>
                <wp:wrapNone/>
                <wp:docPr id="12" name="Picture 12" descr="logo2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22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779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0080"/>
              <w:sz w:val="32"/>
              <w:szCs w:val="32"/>
            </w:rPr>
            <mc:AlternateContent>
              <mc:Choice Requires="wps">
                <w:drawing>
                  <wp:anchor distT="0" distB="0" distL="114300" distR="114300" simplePos="0" relativeHeight="251655680" behindDoc="1" locked="0" layoutInCell="1" allowOverlap="1" wp14:anchorId="213218B5" wp14:editId="19EA9187">
                    <wp:simplePos x="0" y="0"/>
                    <wp:positionH relativeFrom="column">
                      <wp:posOffset>3053080</wp:posOffset>
                    </wp:positionH>
                    <wp:positionV relativeFrom="paragraph">
                      <wp:posOffset>-75565</wp:posOffset>
                    </wp:positionV>
                    <wp:extent cx="3739515" cy="973455"/>
                    <wp:effectExtent l="5080" t="10160" r="8255" b="698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973455"/>
                            </a:xfrm>
                            <a:prstGeom prst="rect">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0.4pt;margin-top:-5.95pt;width:294.45pt;height:7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" fillcolor="navy" strokecolor="navy"/>
                </w:pict>
              </mc:Fallback>
            </mc:AlternateContent>
          </w:r>
          <w:r>
            <w:rPr>
              <w:rFonts w:ascii="Arial" w:hAnsi="Arial" w:cs="Arial"/>
              <w:b/>
              <w:noProof/>
              <w:color w:val="000080"/>
              <w:sz w:val="32"/>
              <w:szCs w:val="32"/>
            </w:rPr>
            <mc:AlternateContent>
              <mc:Choice Requires="wps">
                <w:drawing>
                  <wp:anchor distT="0" distB="0" distL="114300" distR="114300" simplePos="0" relativeHeight="251657728" behindDoc="0" locked="0" layoutInCell="1" allowOverlap="1" wp14:anchorId="56DD9D3E" wp14:editId="0EE62C04">
                    <wp:simplePos x="0" y="0"/>
                    <wp:positionH relativeFrom="column">
                      <wp:posOffset>-123825</wp:posOffset>
                    </wp:positionH>
                    <wp:positionV relativeFrom="paragraph">
                      <wp:posOffset>-74930</wp:posOffset>
                    </wp:positionV>
                    <wp:extent cx="6928485" cy="9917430"/>
                    <wp:effectExtent l="9525" t="10795" r="15240"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9917430"/>
                            </a:xfrm>
                            <a:prstGeom prst="rect">
                              <a:avLst/>
                            </a:prstGeom>
                            <a:noFill/>
                            <a:ln w="19050">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75pt;margin-top:-5.9pt;width:545.55pt;height:78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" filled="f" strokecolor="navy" strokeweight="1.5pt"/>
                </w:pict>
              </mc:Fallback>
            </mc:AlternateContent>
          </w:r>
          <w:r>
            <w:rPr>
              <w:rFonts w:ascii="Arial" w:hAnsi="Arial" w:cs="Arial"/>
              <w:b/>
              <w:noProof/>
              <w:color w:val="000080"/>
              <w:sz w:val="32"/>
              <w:szCs w:val="32"/>
            </w:rPr>
            <w:drawing>
              <wp:inline distT="0" distB="0" distL="0" distR="0" wp14:anchorId="2F335CC9" wp14:editId="607B61DC">
                <wp:extent cx="2343150" cy="723900"/>
                <wp:effectExtent l="0" t="0" r="0" b="0"/>
                <wp:docPr id="1" name="Picture 1" descr="Logo_gr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u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tc>
      <w:tc>
        <w:tcPr>
          <w:tcW w:w="5848" w:type="dxa"/>
          <w:shd w:val="clear" w:color="auto" w:fill="auto"/>
          <w:vAlign w:val="center"/>
        </w:tcPr>
        <w:p w:rsidR="00080B46" w:rsidRDefault="00F17E94" w:rsidP="00080B46">
          <w:pPr>
            <w:spacing w:before="120"/>
            <w:rPr>
              <w:rFonts w:ascii="Arial" w:hAnsi="Arial" w:cs="Arial"/>
              <w:b/>
              <w:color w:val="FFFFFF"/>
              <w:sz w:val="32"/>
              <w:szCs w:val="32"/>
            </w:rPr>
          </w:pPr>
          <w:r>
            <w:rPr>
              <w:rFonts w:ascii="Arial" w:hAnsi="Arial" w:cs="Arial"/>
              <w:b/>
              <w:color w:val="FFFFFF"/>
              <w:sz w:val="32"/>
              <w:szCs w:val="32"/>
            </w:rPr>
            <w:t>Limnologische Station</w:t>
          </w:r>
        </w:p>
        <w:p w:rsidR="00F17E94" w:rsidRPr="00F17E94" w:rsidRDefault="00F17E94" w:rsidP="00F17E94">
          <w:pPr>
            <w:spacing w:before="60" w:after="40"/>
            <w:rPr>
              <w:rFonts w:ascii="Arial" w:hAnsi="Arial" w:cs="Arial"/>
              <w:b/>
              <w:color w:val="FFFFFF"/>
              <w:highlight w:val="darkBlue"/>
            </w:rPr>
          </w:pPr>
        </w:p>
        <w:p w:rsidR="00080B46" w:rsidRDefault="006427FE" w:rsidP="00080B46">
          <w:pPr>
            <w:spacing w:before="100"/>
            <w:rPr>
              <w:rFonts w:ascii="Arial" w:hAnsi="Arial" w:cs="Arial"/>
              <w:color w:val="FFFFFF"/>
              <w:highlight w:val="darkBlue"/>
            </w:rPr>
          </w:pPr>
          <w:r>
            <w:rPr>
              <w:rFonts w:ascii="Arial" w:hAnsi="Arial" w:cs="Arial"/>
              <w:noProof/>
              <w:color w:val="333333"/>
              <w:sz w:val="32"/>
              <w:szCs w:val="32"/>
            </w:rPr>
            <w:drawing>
              <wp:anchor distT="0" distB="0" distL="114300" distR="114300" simplePos="0" relativeHeight="251656704" behindDoc="0" locked="0" layoutInCell="1" allowOverlap="1" wp14:anchorId="786622C3" wp14:editId="01509DFC">
                <wp:simplePos x="0" y="0"/>
                <wp:positionH relativeFrom="column">
                  <wp:posOffset>-979170</wp:posOffset>
                </wp:positionH>
                <wp:positionV relativeFrom="page">
                  <wp:posOffset>4445</wp:posOffset>
                </wp:positionV>
                <wp:extent cx="851535" cy="857250"/>
                <wp:effectExtent l="0" t="0" r="5715" b="0"/>
                <wp:wrapSquare wrapText="bothSides"/>
                <wp:docPr id="3" name="Picture 1" descr="HYDRO_weiss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O_weiss_TR"/>
                        <pic:cNvPicPr>
                          <a:picLocks noChangeAspect="1" noChangeArrowheads="1"/>
                        </pic:cNvPicPr>
                      </pic:nvPicPr>
                      <pic:blipFill>
                        <a:blip r:embed="rId3">
                          <a:extLst>
                            <a:ext uri="{28A0092B-C50C-407E-A947-70E740481C1C}">
                              <a14:useLocalDpi xmlns:a14="http://schemas.microsoft.com/office/drawing/2010/main" val="0"/>
                            </a:ext>
                          </a:extLst>
                        </a:blip>
                        <a:srcRect r="1765" b="4295"/>
                        <a:stretch>
                          <a:fillRect/>
                        </a:stretch>
                      </pic:blipFill>
                      <pic:spPr bwMode="auto">
                        <a:xfrm>
                          <a:off x="0" y="0"/>
                          <a:ext cx="85153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B46">
            <w:rPr>
              <w:rFonts w:ascii="Arial" w:hAnsi="Arial" w:cs="Arial"/>
              <w:b/>
              <w:color w:val="FFFFFF"/>
              <w:sz w:val="32"/>
              <w:szCs w:val="32"/>
            </w:rPr>
            <w:t>Lehrstuhl für Hydrologie</w:t>
          </w:r>
        </w:p>
      </w:tc>
    </w:tr>
  </w:tbl>
  <w:p w:rsidR="00080B46" w:rsidRDefault="006427FE" w:rsidP="009F4F15">
    <w:pPr>
      <w:pStyle w:val="Header"/>
    </w:pPr>
    <w:r>
      <w:rPr>
        <w:noProof/>
      </w:rPr>
      <mc:AlternateContent>
        <mc:Choice Requires="wps">
          <w:drawing>
            <wp:anchor distT="0" distB="0" distL="114300" distR="114300" simplePos="0" relativeHeight="251658752" behindDoc="0" locked="0" layoutInCell="1" allowOverlap="1" wp14:anchorId="0CC98BDD" wp14:editId="2B07636C">
              <wp:simplePos x="0" y="0"/>
              <wp:positionH relativeFrom="column">
                <wp:posOffset>-52705</wp:posOffset>
              </wp:positionH>
              <wp:positionV relativeFrom="paragraph">
                <wp:posOffset>36195</wp:posOffset>
              </wp:positionV>
              <wp:extent cx="6928485" cy="0"/>
              <wp:effectExtent l="13970" t="17145" r="1079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848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85pt" to="5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" strokecolor="navy"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D2ECF"/>
    <w:multiLevelType w:val="hybridMultilevel"/>
    <w:tmpl w:val="0A88612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
    <w:nsid w:val="6F1718A7"/>
    <w:multiLevelType w:val="hybridMultilevel"/>
    <w:tmpl w:val="0756E704"/>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79"/>
    <w:rsid w:val="00053E6A"/>
    <w:rsid w:val="00080B46"/>
    <w:rsid w:val="000C52AC"/>
    <w:rsid w:val="000F15A5"/>
    <w:rsid w:val="000F5670"/>
    <w:rsid w:val="00147A4E"/>
    <w:rsid w:val="00160A8C"/>
    <w:rsid w:val="00162696"/>
    <w:rsid w:val="00177EF8"/>
    <w:rsid w:val="001B13CB"/>
    <w:rsid w:val="001D75E2"/>
    <w:rsid w:val="001E1CBE"/>
    <w:rsid w:val="001E2CD2"/>
    <w:rsid w:val="0023011B"/>
    <w:rsid w:val="002B21C5"/>
    <w:rsid w:val="002C0A96"/>
    <w:rsid w:val="002D526F"/>
    <w:rsid w:val="002E34E1"/>
    <w:rsid w:val="00337C5F"/>
    <w:rsid w:val="0035151F"/>
    <w:rsid w:val="00364972"/>
    <w:rsid w:val="003656BD"/>
    <w:rsid w:val="003824BA"/>
    <w:rsid w:val="003824DE"/>
    <w:rsid w:val="00390658"/>
    <w:rsid w:val="003A25E8"/>
    <w:rsid w:val="003B6C3E"/>
    <w:rsid w:val="0040390F"/>
    <w:rsid w:val="00413448"/>
    <w:rsid w:val="004178DD"/>
    <w:rsid w:val="00431C79"/>
    <w:rsid w:val="00442AF9"/>
    <w:rsid w:val="004609E6"/>
    <w:rsid w:val="004B3D33"/>
    <w:rsid w:val="004F1BD8"/>
    <w:rsid w:val="00530AD8"/>
    <w:rsid w:val="005437FA"/>
    <w:rsid w:val="005516E3"/>
    <w:rsid w:val="00597598"/>
    <w:rsid w:val="005A268A"/>
    <w:rsid w:val="005D0AA1"/>
    <w:rsid w:val="006427FE"/>
    <w:rsid w:val="00676E91"/>
    <w:rsid w:val="006C7CE1"/>
    <w:rsid w:val="006D652B"/>
    <w:rsid w:val="006E3DB8"/>
    <w:rsid w:val="00737579"/>
    <w:rsid w:val="00754873"/>
    <w:rsid w:val="00755B4B"/>
    <w:rsid w:val="00787FB7"/>
    <w:rsid w:val="007C6B5A"/>
    <w:rsid w:val="00802023"/>
    <w:rsid w:val="00836B3B"/>
    <w:rsid w:val="00875656"/>
    <w:rsid w:val="008810BF"/>
    <w:rsid w:val="00886400"/>
    <w:rsid w:val="008B4903"/>
    <w:rsid w:val="008D0508"/>
    <w:rsid w:val="00942CEB"/>
    <w:rsid w:val="00955987"/>
    <w:rsid w:val="00993BF7"/>
    <w:rsid w:val="009C7DEF"/>
    <w:rsid w:val="009F4F15"/>
    <w:rsid w:val="00A467F9"/>
    <w:rsid w:val="00A96E48"/>
    <w:rsid w:val="00BA6127"/>
    <w:rsid w:val="00BC1946"/>
    <w:rsid w:val="00BF2E16"/>
    <w:rsid w:val="00BF4B42"/>
    <w:rsid w:val="00C33A65"/>
    <w:rsid w:val="00C36BD9"/>
    <w:rsid w:val="00C411AD"/>
    <w:rsid w:val="00C61E45"/>
    <w:rsid w:val="00C75324"/>
    <w:rsid w:val="00C916CC"/>
    <w:rsid w:val="00CC599D"/>
    <w:rsid w:val="00D436D5"/>
    <w:rsid w:val="00D43A2C"/>
    <w:rsid w:val="00D760F9"/>
    <w:rsid w:val="00E12D31"/>
    <w:rsid w:val="00E1326F"/>
    <w:rsid w:val="00E56653"/>
    <w:rsid w:val="00EC1A47"/>
    <w:rsid w:val="00EF40D9"/>
    <w:rsid w:val="00F17E94"/>
    <w:rsid w:val="00F54226"/>
    <w:rsid w:val="00F65277"/>
    <w:rsid w:val="00F87B40"/>
    <w:rsid w:val="00F9341F"/>
    <w:rsid w:val="00F962F8"/>
    <w:rsid w:val="00FA48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436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Header">
    <w:name w:val="header"/>
    <w:basedOn w:val="Normal"/>
    <w:rsid w:val="009F4F15"/>
    <w:pPr>
      <w:tabs>
        <w:tab w:val="center" w:pos="4536"/>
        <w:tab w:val="right" w:pos="9072"/>
      </w:tabs>
    </w:pPr>
  </w:style>
  <w:style w:type="paragraph" w:styleId="Footer">
    <w:name w:val="footer"/>
    <w:basedOn w:val="Normal"/>
    <w:rsid w:val="009F4F15"/>
    <w:pPr>
      <w:tabs>
        <w:tab w:val="center" w:pos="4536"/>
        <w:tab w:val="right" w:pos="9072"/>
      </w:tabs>
    </w:pPr>
  </w:style>
  <w:style w:type="character" w:customStyle="1" w:styleId="apple-converted-space">
    <w:name w:val="apple-converted-space"/>
    <w:rsid w:val="00737579"/>
  </w:style>
  <w:style w:type="paragraph" w:styleId="ListParagraph">
    <w:name w:val="List Paragraph"/>
    <w:basedOn w:val="Normal"/>
    <w:uiPriority w:val="34"/>
    <w:qFormat/>
    <w:rsid w:val="0073757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35151F"/>
    <w:rPr>
      <w:rFonts w:ascii="Tahoma" w:hAnsi="Tahoma" w:cs="Tahoma"/>
      <w:sz w:val="16"/>
      <w:szCs w:val="16"/>
    </w:rPr>
  </w:style>
  <w:style w:type="character" w:customStyle="1" w:styleId="BalloonTextChar">
    <w:name w:val="Balloon Text Char"/>
    <w:basedOn w:val="DefaultParagraphFont"/>
    <w:link w:val="BalloonText"/>
    <w:rsid w:val="0035151F"/>
    <w:rPr>
      <w:rFonts w:ascii="Tahoma" w:hAnsi="Tahoma" w:cs="Tahoma"/>
      <w:sz w:val="16"/>
      <w:szCs w:val="16"/>
    </w:rPr>
  </w:style>
  <w:style w:type="character" w:customStyle="1" w:styleId="Heading1Char">
    <w:name w:val="Heading 1 Char"/>
    <w:basedOn w:val="DefaultParagraphFont"/>
    <w:link w:val="Heading1"/>
    <w:rsid w:val="00D436D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436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Header">
    <w:name w:val="header"/>
    <w:basedOn w:val="Normal"/>
    <w:rsid w:val="009F4F15"/>
    <w:pPr>
      <w:tabs>
        <w:tab w:val="center" w:pos="4536"/>
        <w:tab w:val="right" w:pos="9072"/>
      </w:tabs>
    </w:pPr>
  </w:style>
  <w:style w:type="paragraph" w:styleId="Footer">
    <w:name w:val="footer"/>
    <w:basedOn w:val="Normal"/>
    <w:rsid w:val="009F4F15"/>
    <w:pPr>
      <w:tabs>
        <w:tab w:val="center" w:pos="4536"/>
        <w:tab w:val="right" w:pos="9072"/>
      </w:tabs>
    </w:pPr>
  </w:style>
  <w:style w:type="character" w:customStyle="1" w:styleId="apple-converted-space">
    <w:name w:val="apple-converted-space"/>
    <w:rsid w:val="00737579"/>
  </w:style>
  <w:style w:type="paragraph" w:styleId="ListParagraph">
    <w:name w:val="List Paragraph"/>
    <w:basedOn w:val="Normal"/>
    <w:uiPriority w:val="34"/>
    <w:qFormat/>
    <w:rsid w:val="0073757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35151F"/>
    <w:rPr>
      <w:rFonts w:ascii="Tahoma" w:hAnsi="Tahoma" w:cs="Tahoma"/>
      <w:sz w:val="16"/>
      <w:szCs w:val="16"/>
    </w:rPr>
  </w:style>
  <w:style w:type="character" w:customStyle="1" w:styleId="BalloonTextChar">
    <w:name w:val="Balloon Text Char"/>
    <w:basedOn w:val="DefaultParagraphFont"/>
    <w:link w:val="BalloonText"/>
    <w:rsid w:val="0035151F"/>
    <w:rPr>
      <w:rFonts w:ascii="Tahoma" w:hAnsi="Tahoma" w:cs="Tahoma"/>
      <w:sz w:val="16"/>
      <w:szCs w:val="16"/>
    </w:rPr>
  </w:style>
  <w:style w:type="character" w:customStyle="1" w:styleId="Heading1Char">
    <w:name w:val="Heading 1 Char"/>
    <w:basedOn w:val="DefaultParagraphFont"/>
    <w:link w:val="Heading1"/>
    <w:rsid w:val="00D436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501">
      <w:bodyDiv w:val="1"/>
      <w:marLeft w:val="0"/>
      <w:marRight w:val="0"/>
      <w:marTop w:val="0"/>
      <w:marBottom w:val="0"/>
      <w:divBdr>
        <w:top w:val="none" w:sz="0" w:space="0" w:color="auto"/>
        <w:left w:val="none" w:sz="0" w:space="0" w:color="auto"/>
        <w:bottom w:val="none" w:sz="0" w:space="0" w:color="auto"/>
        <w:right w:val="none" w:sz="0" w:space="0" w:color="auto"/>
      </w:divBdr>
    </w:div>
    <w:div w:id="364404664">
      <w:bodyDiv w:val="1"/>
      <w:marLeft w:val="0"/>
      <w:marRight w:val="0"/>
      <w:marTop w:val="0"/>
      <w:marBottom w:val="0"/>
      <w:divBdr>
        <w:top w:val="none" w:sz="0" w:space="0" w:color="auto"/>
        <w:left w:val="none" w:sz="0" w:space="0" w:color="auto"/>
        <w:bottom w:val="none" w:sz="0" w:space="0" w:color="auto"/>
        <w:right w:val="none" w:sz="0" w:space="0" w:color="auto"/>
      </w:divBdr>
    </w:div>
    <w:div w:id="367220675">
      <w:bodyDiv w:val="1"/>
      <w:marLeft w:val="0"/>
      <w:marRight w:val="0"/>
      <w:marTop w:val="0"/>
      <w:marBottom w:val="0"/>
      <w:divBdr>
        <w:top w:val="none" w:sz="0" w:space="0" w:color="auto"/>
        <w:left w:val="none" w:sz="0" w:space="0" w:color="auto"/>
        <w:bottom w:val="none" w:sz="0" w:space="0" w:color="auto"/>
        <w:right w:val="none" w:sz="0" w:space="0" w:color="auto"/>
      </w:divBdr>
    </w:div>
    <w:div w:id="590771463">
      <w:bodyDiv w:val="1"/>
      <w:marLeft w:val="0"/>
      <w:marRight w:val="0"/>
      <w:marTop w:val="0"/>
      <w:marBottom w:val="0"/>
      <w:divBdr>
        <w:top w:val="none" w:sz="0" w:space="0" w:color="auto"/>
        <w:left w:val="none" w:sz="0" w:space="0" w:color="auto"/>
        <w:bottom w:val="none" w:sz="0" w:space="0" w:color="auto"/>
        <w:right w:val="none" w:sz="0" w:space="0" w:color="auto"/>
      </w:divBdr>
    </w:div>
    <w:div w:id="1265847253">
      <w:bodyDiv w:val="1"/>
      <w:marLeft w:val="0"/>
      <w:marRight w:val="0"/>
      <w:marTop w:val="0"/>
      <w:marBottom w:val="0"/>
      <w:divBdr>
        <w:top w:val="none" w:sz="0" w:space="0" w:color="auto"/>
        <w:left w:val="none" w:sz="0" w:space="0" w:color="auto"/>
        <w:bottom w:val="none" w:sz="0" w:space="0" w:color="auto"/>
        <w:right w:val="none" w:sz="0" w:space="0" w:color="auto"/>
      </w:divBdr>
    </w:div>
    <w:div w:id="1772042972">
      <w:bodyDiv w:val="1"/>
      <w:marLeft w:val="0"/>
      <w:marRight w:val="0"/>
      <w:marTop w:val="0"/>
      <w:marBottom w:val="0"/>
      <w:divBdr>
        <w:top w:val="none" w:sz="0" w:space="0" w:color="auto"/>
        <w:left w:val="none" w:sz="0" w:space="0" w:color="auto"/>
        <w:bottom w:val="none" w:sz="0" w:space="0" w:color="auto"/>
        <w:right w:val="none" w:sz="0" w:space="0" w:color="auto"/>
      </w:divBdr>
    </w:div>
    <w:div w:id="193851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Allgemeines\Corporate_Identity\Dokumentvorlagen\aushang_lim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aushang_limno</Template>
  <TotalTime>0</TotalTime>
  <Pages>1</Pages>
  <Words>172</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Uni Bayreuth, Hydrologie</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3</cp:revision>
  <cp:lastPrinted>2014-09-18T12:33:00Z</cp:lastPrinted>
  <dcterms:created xsi:type="dcterms:W3CDTF">2015-06-30T09:17:00Z</dcterms:created>
  <dcterms:modified xsi:type="dcterms:W3CDTF">2015-06-30T09:31:00Z</dcterms:modified>
</cp:coreProperties>
</file>